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2E" w:rsidRDefault="00790A08">
      <w:pPr>
        <w:rPr>
          <w:sz w:val="44"/>
          <w:szCs w:val="44"/>
        </w:rPr>
      </w:pPr>
      <w:r>
        <w:rPr>
          <w:sz w:val="44"/>
          <w:szCs w:val="44"/>
        </w:rPr>
        <w:t xml:space="preserve">The Unbearable Lightness of </w:t>
      </w:r>
      <w:r w:rsidRPr="00790A08">
        <w:rPr>
          <w:sz w:val="44"/>
          <w:szCs w:val="44"/>
        </w:rPr>
        <w:t>Reading</w:t>
      </w:r>
      <w:r>
        <w:rPr>
          <w:sz w:val="44"/>
          <w:szCs w:val="44"/>
        </w:rPr>
        <w:t>: A</w:t>
      </w:r>
      <w:r w:rsidRPr="00790A08">
        <w:rPr>
          <w:sz w:val="44"/>
          <w:szCs w:val="44"/>
        </w:rPr>
        <w:t xml:space="preserve"> Journal</w:t>
      </w:r>
    </w:p>
    <w:p w:rsidR="00790A08" w:rsidRDefault="00790A08">
      <w:pPr>
        <w:rPr>
          <w:sz w:val="24"/>
          <w:szCs w:val="24"/>
        </w:rPr>
      </w:pPr>
      <w:r>
        <w:rPr>
          <w:sz w:val="24"/>
          <w:szCs w:val="24"/>
        </w:rPr>
        <w:t>For each of the 7 sections of the novel, you will be responsible for completing a series of journal topics.</w:t>
      </w:r>
      <w:r w:rsidR="009B5390">
        <w:rPr>
          <w:sz w:val="24"/>
          <w:szCs w:val="24"/>
        </w:rPr>
        <w:t xml:space="preserve"> You will have three to five turn-ins for the journal.</w:t>
      </w:r>
    </w:p>
    <w:p w:rsidR="00790A08" w:rsidRDefault="00790A08" w:rsidP="00790A08">
      <w:pPr>
        <w:pStyle w:val="ListParagraph"/>
        <w:numPr>
          <w:ilvl w:val="0"/>
          <w:numId w:val="1"/>
        </w:numPr>
        <w:rPr>
          <w:sz w:val="24"/>
          <w:szCs w:val="24"/>
        </w:rPr>
      </w:pPr>
      <w:r>
        <w:rPr>
          <w:sz w:val="24"/>
          <w:szCs w:val="24"/>
        </w:rPr>
        <w:t>Title of the Section: Your title</w:t>
      </w:r>
    </w:p>
    <w:p w:rsidR="00790A08" w:rsidRDefault="00790A08" w:rsidP="00790A08">
      <w:pPr>
        <w:pStyle w:val="ListParagraph"/>
        <w:numPr>
          <w:ilvl w:val="1"/>
          <w:numId w:val="1"/>
        </w:numPr>
        <w:rPr>
          <w:sz w:val="24"/>
          <w:szCs w:val="24"/>
        </w:rPr>
      </w:pPr>
      <w:r>
        <w:rPr>
          <w:sz w:val="24"/>
          <w:szCs w:val="24"/>
        </w:rPr>
        <w:t>a Literary 3x3</w:t>
      </w:r>
    </w:p>
    <w:p w:rsidR="00790A08" w:rsidRDefault="00790A08" w:rsidP="00790A08">
      <w:pPr>
        <w:pStyle w:val="ListParagraph"/>
        <w:numPr>
          <w:ilvl w:val="1"/>
          <w:numId w:val="1"/>
        </w:numPr>
        <w:rPr>
          <w:sz w:val="24"/>
          <w:szCs w:val="24"/>
        </w:rPr>
      </w:pPr>
      <w:r>
        <w:rPr>
          <w:sz w:val="24"/>
          <w:szCs w:val="24"/>
        </w:rPr>
        <w:t>Leveled Questions</w:t>
      </w:r>
    </w:p>
    <w:p w:rsidR="00790A08" w:rsidRDefault="00790A08" w:rsidP="00790A08">
      <w:pPr>
        <w:pStyle w:val="ListParagraph"/>
        <w:numPr>
          <w:ilvl w:val="2"/>
          <w:numId w:val="1"/>
        </w:numPr>
        <w:rPr>
          <w:sz w:val="24"/>
          <w:szCs w:val="24"/>
        </w:rPr>
      </w:pPr>
      <w:r>
        <w:rPr>
          <w:sz w:val="24"/>
          <w:szCs w:val="24"/>
        </w:rPr>
        <w:t>2 Level 2</w:t>
      </w:r>
    </w:p>
    <w:p w:rsidR="00790A08" w:rsidRDefault="00790A08" w:rsidP="00790A08">
      <w:pPr>
        <w:pStyle w:val="ListParagraph"/>
        <w:numPr>
          <w:ilvl w:val="2"/>
          <w:numId w:val="1"/>
        </w:numPr>
        <w:rPr>
          <w:sz w:val="24"/>
          <w:szCs w:val="24"/>
        </w:rPr>
      </w:pPr>
      <w:r>
        <w:rPr>
          <w:sz w:val="24"/>
          <w:szCs w:val="24"/>
        </w:rPr>
        <w:t>2 Level 3</w:t>
      </w:r>
    </w:p>
    <w:p w:rsidR="00790A08" w:rsidRDefault="00790A08" w:rsidP="00790A08">
      <w:pPr>
        <w:pStyle w:val="ListParagraph"/>
        <w:numPr>
          <w:ilvl w:val="0"/>
          <w:numId w:val="1"/>
        </w:numPr>
        <w:rPr>
          <w:sz w:val="24"/>
          <w:szCs w:val="24"/>
        </w:rPr>
      </w:pPr>
      <w:r>
        <w:rPr>
          <w:sz w:val="24"/>
          <w:szCs w:val="24"/>
        </w:rPr>
        <w:t>A list of symbols and motifs with mention of what they mean in that particular section.</w:t>
      </w:r>
    </w:p>
    <w:p w:rsidR="00790A08" w:rsidRDefault="00790A08" w:rsidP="00790A08">
      <w:pPr>
        <w:pStyle w:val="ListParagraph"/>
        <w:numPr>
          <w:ilvl w:val="0"/>
          <w:numId w:val="1"/>
        </w:numPr>
        <w:rPr>
          <w:sz w:val="24"/>
          <w:szCs w:val="24"/>
        </w:rPr>
      </w:pPr>
      <w:r>
        <w:rPr>
          <w:sz w:val="24"/>
          <w:szCs w:val="24"/>
        </w:rPr>
        <w:t>A Reader’s Response</w:t>
      </w:r>
      <w:r w:rsidR="00DF5399">
        <w:rPr>
          <w:sz w:val="24"/>
          <w:szCs w:val="24"/>
        </w:rPr>
        <w:t xml:space="preserve"> </w:t>
      </w:r>
      <w:r>
        <w:rPr>
          <w:sz w:val="24"/>
          <w:szCs w:val="24"/>
        </w:rPr>
        <w:t xml:space="preserve"> (see below)</w:t>
      </w:r>
    </w:p>
    <w:p w:rsidR="00790A08" w:rsidRDefault="00DF5399" w:rsidP="00790A08">
      <w:pPr>
        <w:pStyle w:val="ListParagraph"/>
        <w:numPr>
          <w:ilvl w:val="0"/>
          <w:numId w:val="1"/>
        </w:numPr>
        <w:rPr>
          <w:sz w:val="24"/>
          <w:szCs w:val="24"/>
        </w:rPr>
      </w:pPr>
      <w:r>
        <w:rPr>
          <w:sz w:val="24"/>
          <w:szCs w:val="24"/>
        </w:rPr>
        <w:t>Cultural and/or Contextual Information that helps the reader better understand the text.</w:t>
      </w:r>
    </w:p>
    <w:p w:rsidR="00DF5399" w:rsidRPr="00790A08" w:rsidRDefault="00DF5399" w:rsidP="00790A08">
      <w:pPr>
        <w:pStyle w:val="ListParagraph"/>
        <w:numPr>
          <w:ilvl w:val="0"/>
          <w:numId w:val="1"/>
        </w:numPr>
        <w:rPr>
          <w:sz w:val="24"/>
          <w:szCs w:val="24"/>
        </w:rPr>
      </w:pPr>
      <w:r>
        <w:rPr>
          <w:sz w:val="24"/>
          <w:szCs w:val="24"/>
        </w:rPr>
        <w:t xml:space="preserve">A Thesis that asserts how Kundera’s writing techniques help to further a theme in the text. You may center on one. </w:t>
      </w:r>
      <w:r w:rsidR="0015591B">
        <w:rPr>
          <w:sz w:val="24"/>
          <w:szCs w:val="24"/>
        </w:rPr>
        <w:t xml:space="preserve">You also write one literary analysis paragraph on the work. </w:t>
      </w:r>
    </w:p>
    <w:tbl>
      <w:tblPr>
        <w:tblStyle w:val="TableGrid"/>
        <w:tblW w:w="0" w:type="auto"/>
        <w:tblLayout w:type="fixed"/>
        <w:tblLook w:val="04A0" w:firstRow="1" w:lastRow="0" w:firstColumn="1" w:lastColumn="0" w:noHBand="0" w:noVBand="1"/>
      </w:tblPr>
      <w:tblGrid>
        <w:gridCol w:w="1108"/>
        <w:gridCol w:w="2448"/>
        <w:gridCol w:w="2448"/>
        <w:gridCol w:w="2448"/>
        <w:gridCol w:w="1713"/>
      </w:tblGrid>
      <w:tr w:rsidR="009B5390" w:rsidTr="009B5390">
        <w:tc>
          <w:tcPr>
            <w:tcW w:w="1108" w:type="dxa"/>
          </w:tcPr>
          <w:p w:rsidR="00DF5399" w:rsidRDefault="00DF5399">
            <w:r>
              <w:t>REQUIRED ELEMENT</w:t>
            </w:r>
          </w:p>
        </w:tc>
        <w:tc>
          <w:tcPr>
            <w:tcW w:w="2448" w:type="dxa"/>
          </w:tcPr>
          <w:p w:rsidR="00DF5399" w:rsidRDefault="00DF5399">
            <w:r>
              <w:t>The Good</w:t>
            </w:r>
            <w:r w:rsidR="00885929">
              <w:t xml:space="preserve"> 3</w:t>
            </w:r>
          </w:p>
        </w:tc>
        <w:tc>
          <w:tcPr>
            <w:tcW w:w="2448" w:type="dxa"/>
          </w:tcPr>
          <w:p w:rsidR="00DF5399" w:rsidRDefault="00DF5399">
            <w:r>
              <w:t>The Bad</w:t>
            </w:r>
            <w:r w:rsidR="00885929">
              <w:t xml:space="preserve"> 2</w:t>
            </w:r>
          </w:p>
        </w:tc>
        <w:tc>
          <w:tcPr>
            <w:tcW w:w="2448" w:type="dxa"/>
          </w:tcPr>
          <w:p w:rsidR="00DF5399" w:rsidRDefault="00DF5399">
            <w:r>
              <w:t>The Ugly</w:t>
            </w:r>
            <w:r w:rsidR="00885929">
              <w:t xml:space="preserve"> 1</w:t>
            </w:r>
          </w:p>
        </w:tc>
        <w:tc>
          <w:tcPr>
            <w:tcW w:w="1713" w:type="dxa"/>
          </w:tcPr>
          <w:p w:rsidR="00DF5399" w:rsidRDefault="00DF5399">
            <w:r>
              <w:t>Your Points</w:t>
            </w:r>
          </w:p>
        </w:tc>
      </w:tr>
      <w:tr w:rsidR="009B5390" w:rsidTr="009B5390">
        <w:tc>
          <w:tcPr>
            <w:tcW w:w="1108" w:type="dxa"/>
          </w:tcPr>
          <w:p w:rsidR="00DF5399" w:rsidRDefault="00BC708F">
            <w:r>
              <w:t xml:space="preserve">Element </w:t>
            </w:r>
            <w:r w:rsidR="00DF5399">
              <w:t>1</w:t>
            </w:r>
          </w:p>
        </w:tc>
        <w:tc>
          <w:tcPr>
            <w:tcW w:w="2448" w:type="dxa"/>
          </w:tcPr>
          <w:p w:rsidR="00DF5399" w:rsidRDefault="00DF5399" w:rsidP="00DF5399">
            <w:r>
              <w:t xml:space="preserve">The </w:t>
            </w:r>
            <w:r w:rsidR="00CC4F37">
              <w:t>student-</w:t>
            </w:r>
            <w:r>
              <w:t>developed title is clever and creative. The Literary 3x3 follows all rules (no proper nouns, no repeated nouns, no “to be” verbs, no pronouns, no clichés) and correctly summarizes the section. The l</w:t>
            </w:r>
            <w:r w:rsidR="00CC4F37">
              <w:t xml:space="preserve">eveled questions are apt. </w:t>
            </w:r>
          </w:p>
        </w:tc>
        <w:tc>
          <w:tcPr>
            <w:tcW w:w="2448" w:type="dxa"/>
          </w:tcPr>
          <w:p w:rsidR="00DF5399" w:rsidRDefault="00CC4F37">
            <w:r>
              <w:t xml:space="preserve">The student-developed title is mundane, but it shows some effort. The </w:t>
            </w:r>
            <w:r w:rsidR="00885929">
              <w:t xml:space="preserve">3x3 is decent. The Questions are good, but obvious. Or one of the elements is missing. </w:t>
            </w:r>
          </w:p>
        </w:tc>
        <w:tc>
          <w:tcPr>
            <w:tcW w:w="2448" w:type="dxa"/>
          </w:tcPr>
          <w:p w:rsidR="00DF5399" w:rsidRDefault="00885929">
            <w:r>
              <w:t xml:space="preserve">Incomplete and/or Trite. Shows the same depth as </w:t>
            </w:r>
            <w:proofErr w:type="spellStart"/>
            <w:r>
              <w:t>Shmoop</w:t>
            </w:r>
            <w:proofErr w:type="spellEnd"/>
            <w:r>
              <w:t xml:space="preserve"> or </w:t>
            </w:r>
            <w:proofErr w:type="spellStart"/>
            <w:r>
              <w:t>Sparknotes</w:t>
            </w:r>
            <w:proofErr w:type="spellEnd"/>
            <w:r>
              <w:t xml:space="preserve">. </w:t>
            </w:r>
          </w:p>
        </w:tc>
        <w:tc>
          <w:tcPr>
            <w:tcW w:w="1713" w:type="dxa"/>
          </w:tcPr>
          <w:p w:rsidR="00DF5399" w:rsidRDefault="00DF5399"/>
        </w:tc>
      </w:tr>
      <w:tr w:rsidR="009B5390" w:rsidTr="009B5390">
        <w:tc>
          <w:tcPr>
            <w:tcW w:w="1108" w:type="dxa"/>
          </w:tcPr>
          <w:p w:rsidR="00DF5399" w:rsidRDefault="00BC708F">
            <w:r>
              <w:t xml:space="preserve">Element </w:t>
            </w:r>
            <w:r w:rsidR="00DF5399">
              <w:t>2</w:t>
            </w:r>
          </w:p>
        </w:tc>
        <w:tc>
          <w:tcPr>
            <w:tcW w:w="2448" w:type="dxa"/>
          </w:tcPr>
          <w:p w:rsidR="00DF5399" w:rsidRDefault="00885929">
            <w:r>
              <w:t xml:space="preserve">The list is complete and patterns emerge throughout the reading. Explanations of symbols and motifs are in-depth. </w:t>
            </w:r>
          </w:p>
        </w:tc>
        <w:tc>
          <w:tcPr>
            <w:tcW w:w="2448" w:type="dxa"/>
          </w:tcPr>
          <w:p w:rsidR="00DF5399" w:rsidRDefault="00885929">
            <w:r>
              <w:t xml:space="preserve">The list is lacking a major motif or symbol. The analysis is moot. </w:t>
            </w:r>
          </w:p>
        </w:tc>
        <w:tc>
          <w:tcPr>
            <w:tcW w:w="2448" w:type="dxa"/>
          </w:tcPr>
          <w:p w:rsidR="00DF5399" w:rsidRDefault="00885929">
            <w:r>
              <w:t xml:space="preserve">You hastily went online or to another student and copied what other people say about the book. </w:t>
            </w:r>
          </w:p>
        </w:tc>
        <w:tc>
          <w:tcPr>
            <w:tcW w:w="1713" w:type="dxa"/>
          </w:tcPr>
          <w:p w:rsidR="00DF5399" w:rsidRDefault="00DF5399"/>
        </w:tc>
      </w:tr>
      <w:tr w:rsidR="009B5390" w:rsidTr="009B5390">
        <w:tc>
          <w:tcPr>
            <w:tcW w:w="1108" w:type="dxa"/>
          </w:tcPr>
          <w:p w:rsidR="00DF5399" w:rsidRDefault="00BC708F">
            <w:r>
              <w:t>Element</w:t>
            </w:r>
            <w:r w:rsidR="00DF5399">
              <w:t xml:space="preserve"> 3</w:t>
            </w:r>
          </w:p>
        </w:tc>
        <w:tc>
          <w:tcPr>
            <w:tcW w:w="2448" w:type="dxa"/>
          </w:tcPr>
          <w:p w:rsidR="00DF5399" w:rsidRDefault="00885929" w:rsidP="00885929">
            <w:r>
              <w:t>You engages text in several of the following ways: judge or assesses characters/situations/issues/claims against own personal standards, often sharing advice, criticism, empathy, or disparity. You analyze how the text is crafted and its use of literary elements Compares the text to other texts of the same genre, by the same author, or dealing with similar themes. Compares/ contrasts situations and issues in the text to current events or societal issues. Shares relevant research/readings to address questions/connections to historical context, the author, allusions.</w:t>
            </w:r>
          </w:p>
        </w:tc>
        <w:tc>
          <w:tcPr>
            <w:tcW w:w="2448" w:type="dxa"/>
          </w:tcPr>
          <w:p w:rsidR="000E1DDD" w:rsidRDefault="00885929">
            <w:r>
              <w:t>You engage with the text by commenting on act</w:t>
            </w:r>
            <w:r w:rsidR="000E1DDD">
              <w:t>ions of characters/situations/issues.</w:t>
            </w:r>
          </w:p>
          <w:p w:rsidR="000E1DDD" w:rsidRDefault="000E1DDD">
            <w:r>
              <w:t xml:space="preserve">You talk about one literary element. </w:t>
            </w:r>
          </w:p>
          <w:p w:rsidR="000E1DDD" w:rsidRDefault="000E1DDD" w:rsidP="000E1DDD">
            <w:r>
              <w:t xml:space="preserve">You compare it to a Lifetime movie or neglect to comment on intertextuality. You do not share anything about the connections. </w:t>
            </w:r>
          </w:p>
        </w:tc>
        <w:tc>
          <w:tcPr>
            <w:tcW w:w="2448" w:type="dxa"/>
          </w:tcPr>
          <w:p w:rsidR="00DF5399" w:rsidRDefault="000E1DDD">
            <w:r>
              <w:t xml:space="preserve">You write a superficial summary or only choose to discuss your personal life. </w:t>
            </w:r>
          </w:p>
          <w:p w:rsidR="000E1DDD" w:rsidRDefault="000E1DDD">
            <w:r>
              <w:t xml:space="preserve">Two of the required elements are missing. </w:t>
            </w:r>
          </w:p>
        </w:tc>
        <w:tc>
          <w:tcPr>
            <w:tcW w:w="1713" w:type="dxa"/>
          </w:tcPr>
          <w:p w:rsidR="00DF5399" w:rsidRDefault="00DF5399"/>
        </w:tc>
      </w:tr>
      <w:tr w:rsidR="009B5390" w:rsidTr="009B5390">
        <w:tc>
          <w:tcPr>
            <w:tcW w:w="1108" w:type="dxa"/>
          </w:tcPr>
          <w:p w:rsidR="00DF5399" w:rsidRDefault="00BC708F">
            <w:r>
              <w:t>Element</w:t>
            </w:r>
            <w:r w:rsidR="00DF5399">
              <w:t xml:space="preserve"> 4</w:t>
            </w:r>
          </w:p>
        </w:tc>
        <w:tc>
          <w:tcPr>
            <w:tcW w:w="2448" w:type="dxa"/>
          </w:tcPr>
          <w:p w:rsidR="00DF5399" w:rsidRDefault="000E1DDD">
            <w:r>
              <w:t xml:space="preserve">You are able to identify cultural and contextual elements within the text and show how current </w:t>
            </w:r>
            <w:r w:rsidR="0015591B">
              <w:t xml:space="preserve">adolescent American interpretation might differ from 1980’s middle-aged white European male. </w:t>
            </w:r>
          </w:p>
        </w:tc>
        <w:tc>
          <w:tcPr>
            <w:tcW w:w="2448" w:type="dxa"/>
          </w:tcPr>
          <w:p w:rsidR="00DF5399" w:rsidRDefault="0015591B">
            <w:r>
              <w:t xml:space="preserve">You identify differences in culture and context, but fail to show how interpretation differs or remains consistent. </w:t>
            </w:r>
          </w:p>
        </w:tc>
        <w:tc>
          <w:tcPr>
            <w:tcW w:w="2448" w:type="dxa"/>
          </w:tcPr>
          <w:p w:rsidR="00DF5399" w:rsidRDefault="0015591B">
            <w:r>
              <w:t xml:space="preserve">You name some things from the 1960’s, but you do not show the relevance. </w:t>
            </w:r>
          </w:p>
        </w:tc>
        <w:tc>
          <w:tcPr>
            <w:tcW w:w="1713" w:type="dxa"/>
          </w:tcPr>
          <w:p w:rsidR="00DF5399" w:rsidRDefault="00DF5399"/>
        </w:tc>
      </w:tr>
      <w:tr w:rsidR="009B5390" w:rsidTr="009B5390">
        <w:tc>
          <w:tcPr>
            <w:tcW w:w="1108" w:type="dxa"/>
          </w:tcPr>
          <w:p w:rsidR="00DF5399" w:rsidRDefault="00BC708F">
            <w:r>
              <w:t>Element</w:t>
            </w:r>
            <w:bookmarkStart w:id="0" w:name="_GoBack"/>
            <w:bookmarkEnd w:id="0"/>
            <w:r w:rsidR="00DF5399">
              <w:t xml:space="preserve"> 5</w:t>
            </w:r>
          </w:p>
        </w:tc>
        <w:tc>
          <w:tcPr>
            <w:tcW w:w="2448" w:type="dxa"/>
          </w:tcPr>
          <w:p w:rsidR="00DF5399" w:rsidRDefault="0015591B">
            <w:r>
              <w:t xml:space="preserve">Your thesis is specific and tells the why and how of the text. </w:t>
            </w:r>
          </w:p>
          <w:p w:rsidR="0015591B" w:rsidRDefault="0015591B">
            <w:r>
              <w:t xml:space="preserve">Your paragraph illustrates a detailed </w:t>
            </w:r>
          </w:p>
        </w:tc>
        <w:tc>
          <w:tcPr>
            <w:tcW w:w="2448" w:type="dxa"/>
          </w:tcPr>
          <w:p w:rsidR="00DF5399" w:rsidRDefault="0015591B">
            <w:r>
              <w:t xml:space="preserve">Your thesis is decent, but mundane. </w:t>
            </w:r>
            <w:r w:rsidR="009B5390">
              <w:t xml:space="preserve">Your paragraph is not as developed or you may have issues with citations or explication. </w:t>
            </w:r>
          </w:p>
        </w:tc>
        <w:tc>
          <w:tcPr>
            <w:tcW w:w="2448" w:type="dxa"/>
          </w:tcPr>
          <w:p w:rsidR="00DF5399" w:rsidRDefault="009B5390">
            <w:r>
              <w:t xml:space="preserve">Your thesis is unevidenced or off-base. Your paragraph is unreadable or superficial. It may also be incomplete. </w:t>
            </w:r>
          </w:p>
        </w:tc>
        <w:tc>
          <w:tcPr>
            <w:tcW w:w="1713" w:type="dxa"/>
          </w:tcPr>
          <w:p w:rsidR="00DF5399" w:rsidRDefault="00DF5399"/>
        </w:tc>
      </w:tr>
    </w:tbl>
    <w:p w:rsidR="009B5390" w:rsidRDefault="009B5390">
      <w:r>
        <w:t xml:space="preserve">After completing the individual chapter journals, you will then create a unique cover for it. This assignment will be given to you at a later date. </w:t>
      </w:r>
    </w:p>
    <w:p w:rsidR="009B5390" w:rsidRDefault="009B5390"/>
    <w:sectPr w:rsidR="009B5390" w:rsidSect="00790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57B64"/>
    <w:multiLevelType w:val="hybridMultilevel"/>
    <w:tmpl w:val="B8004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08"/>
    <w:rsid w:val="000903B7"/>
    <w:rsid w:val="000E1DDD"/>
    <w:rsid w:val="0015591B"/>
    <w:rsid w:val="00790A08"/>
    <w:rsid w:val="007A47CC"/>
    <w:rsid w:val="00803AA7"/>
    <w:rsid w:val="00885929"/>
    <w:rsid w:val="009B5390"/>
    <w:rsid w:val="00BC708F"/>
    <w:rsid w:val="00CC4F37"/>
    <w:rsid w:val="00DF4307"/>
    <w:rsid w:val="00D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FA544-8850-49B9-8EBF-CCDCCEE8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08"/>
  </w:style>
  <w:style w:type="paragraph" w:styleId="Heading1">
    <w:name w:val="heading 1"/>
    <w:basedOn w:val="Normal"/>
    <w:next w:val="Normal"/>
    <w:link w:val="Heading1Char"/>
    <w:uiPriority w:val="9"/>
    <w:qFormat/>
    <w:rsid w:val="00790A0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90A0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90A0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90A0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90A0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90A0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90A0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90A0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90A0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0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90A0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90A0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90A0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90A0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90A0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90A0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90A0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90A08"/>
    <w:rPr>
      <w:b/>
      <w:bCs/>
      <w:i/>
      <w:iCs/>
    </w:rPr>
  </w:style>
  <w:style w:type="paragraph" w:styleId="Caption">
    <w:name w:val="caption"/>
    <w:basedOn w:val="Normal"/>
    <w:next w:val="Normal"/>
    <w:uiPriority w:val="35"/>
    <w:semiHidden/>
    <w:unhideWhenUsed/>
    <w:qFormat/>
    <w:rsid w:val="00790A0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90A0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90A0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90A0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90A08"/>
    <w:rPr>
      <w:color w:val="44546A" w:themeColor="text2"/>
      <w:sz w:val="28"/>
      <w:szCs w:val="28"/>
    </w:rPr>
  </w:style>
  <w:style w:type="character" w:styleId="Strong">
    <w:name w:val="Strong"/>
    <w:basedOn w:val="DefaultParagraphFont"/>
    <w:uiPriority w:val="22"/>
    <w:qFormat/>
    <w:rsid w:val="00790A08"/>
    <w:rPr>
      <w:b/>
      <w:bCs/>
    </w:rPr>
  </w:style>
  <w:style w:type="character" w:styleId="Emphasis">
    <w:name w:val="Emphasis"/>
    <w:basedOn w:val="DefaultParagraphFont"/>
    <w:uiPriority w:val="20"/>
    <w:qFormat/>
    <w:rsid w:val="00790A08"/>
    <w:rPr>
      <w:i/>
      <w:iCs/>
      <w:color w:val="000000" w:themeColor="text1"/>
    </w:rPr>
  </w:style>
  <w:style w:type="paragraph" w:styleId="NoSpacing">
    <w:name w:val="No Spacing"/>
    <w:uiPriority w:val="1"/>
    <w:qFormat/>
    <w:rsid w:val="00790A08"/>
    <w:pPr>
      <w:spacing w:after="0" w:line="240" w:lineRule="auto"/>
    </w:pPr>
  </w:style>
  <w:style w:type="paragraph" w:styleId="Quote">
    <w:name w:val="Quote"/>
    <w:basedOn w:val="Normal"/>
    <w:next w:val="Normal"/>
    <w:link w:val="QuoteChar"/>
    <w:uiPriority w:val="29"/>
    <w:qFormat/>
    <w:rsid w:val="00790A0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90A08"/>
    <w:rPr>
      <w:i/>
      <w:iCs/>
      <w:color w:val="7B7B7B" w:themeColor="accent3" w:themeShade="BF"/>
      <w:sz w:val="24"/>
      <w:szCs w:val="24"/>
    </w:rPr>
  </w:style>
  <w:style w:type="paragraph" w:styleId="IntenseQuote">
    <w:name w:val="Intense Quote"/>
    <w:basedOn w:val="Normal"/>
    <w:next w:val="Normal"/>
    <w:link w:val="IntenseQuoteChar"/>
    <w:uiPriority w:val="30"/>
    <w:qFormat/>
    <w:rsid w:val="00790A0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90A0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90A08"/>
    <w:rPr>
      <w:i/>
      <w:iCs/>
      <w:color w:val="595959" w:themeColor="text1" w:themeTint="A6"/>
    </w:rPr>
  </w:style>
  <w:style w:type="character" w:styleId="IntenseEmphasis">
    <w:name w:val="Intense Emphasis"/>
    <w:basedOn w:val="DefaultParagraphFont"/>
    <w:uiPriority w:val="21"/>
    <w:qFormat/>
    <w:rsid w:val="00790A08"/>
    <w:rPr>
      <w:b/>
      <w:bCs/>
      <w:i/>
      <w:iCs/>
      <w:color w:val="auto"/>
    </w:rPr>
  </w:style>
  <w:style w:type="character" w:styleId="SubtleReference">
    <w:name w:val="Subtle Reference"/>
    <w:basedOn w:val="DefaultParagraphFont"/>
    <w:uiPriority w:val="31"/>
    <w:qFormat/>
    <w:rsid w:val="00790A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90A08"/>
    <w:rPr>
      <w:b/>
      <w:bCs/>
      <w:caps w:val="0"/>
      <w:smallCaps/>
      <w:color w:val="auto"/>
      <w:spacing w:val="0"/>
      <w:u w:val="single"/>
    </w:rPr>
  </w:style>
  <w:style w:type="character" w:styleId="BookTitle">
    <w:name w:val="Book Title"/>
    <w:basedOn w:val="DefaultParagraphFont"/>
    <w:uiPriority w:val="33"/>
    <w:qFormat/>
    <w:rsid w:val="00790A08"/>
    <w:rPr>
      <w:b/>
      <w:bCs/>
      <w:caps w:val="0"/>
      <w:smallCaps/>
      <w:spacing w:val="0"/>
    </w:rPr>
  </w:style>
  <w:style w:type="paragraph" w:styleId="TOCHeading">
    <w:name w:val="TOC Heading"/>
    <w:basedOn w:val="Heading1"/>
    <w:next w:val="Normal"/>
    <w:uiPriority w:val="39"/>
    <w:semiHidden/>
    <w:unhideWhenUsed/>
    <w:qFormat/>
    <w:rsid w:val="00790A08"/>
    <w:pPr>
      <w:outlineLvl w:val="9"/>
    </w:pPr>
  </w:style>
  <w:style w:type="paragraph" w:styleId="ListParagraph">
    <w:name w:val="List Paragraph"/>
    <w:basedOn w:val="Normal"/>
    <w:uiPriority w:val="34"/>
    <w:qFormat/>
    <w:rsid w:val="00790A08"/>
    <w:pPr>
      <w:ind w:left="720"/>
      <w:contextualSpacing/>
    </w:pPr>
  </w:style>
  <w:style w:type="table" w:styleId="TableGrid">
    <w:name w:val="Table Grid"/>
    <w:basedOn w:val="TableNormal"/>
    <w:uiPriority w:val="39"/>
    <w:rsid w:val="00DF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Keeler</dc:creator>
  <cp:keywords/>
  <dc:description/>
  <cp:lastModifiedBy>Keeler, Jacqueline M.</cp:lastModifiedBy>
  <cp:revision>3</cp:revision>
  <dcterms:created xsi:type="dcterms:W3CDTF">2016-09-21T17:30:00Z</dcterms:created>
  <dcterms:modified xsi:type="dcterms:W3CDTF">2016-09-21T19:22:00Z</dcterms:modified>
</cp:coreProperties>
</file>